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6432" w:rsidRDefault="000452E5">
      <w:pPr>
        <w:pStyle w:val="Title"/>
        <w:jc w:val="center"/>
        <w:rPr>
          <w:rFonts w:ascii="Times New Roman" w:eastAsia="Times New Roman" w:hAnsi="Times New Roman" w:cs="Times New Roman"/>
        </w:rPr>
      </w:pPr>
      <w:bookmarkStart w:id="0" w:name="_8mupfvx9hnia" w:colFirst="0" w:colLast="0"/>
      <w:bookmarkStart w:id="1" w:name="_GoBack"/>
      <w:bookmarkEnd w:id="0"/>
      <w:bookmarkEnd w:id="1"/>
      <w:r>
        <w:rPr>
          <w:rFonts w:ascii="Times New Roman" w:eastAsia="Times New Roman" w:hAnsi="Times New Roman" w:cs="Times New Roman"/>
        </w:rPr>
        <w:t xml:space="preserve">User’s Manual </w:t>
      </w:r>
    </w:p>
    <w:p w:rsidR="005F6432" w:rsidRDefault="005F6432">
      <w:pPr>
        <w:jc w:val="center"/>
        <w:rPr>
          <w:rFonts w:ascii="Times New Roman" w:eastAsia="Times New Roman" w:hAnsi="Times New Roman" w:cs="Times New Roman"/>
        </w:rPr>
      </w:pPr>
    </w:p>
    <w:p w:rsidR="005F6432" w:rsidRDefault="000452E5">
      <w:pPr>
        <w:pStyle w:val="Title"/>
        <w:jc w:val="center"/>
        <w:rPr>
          <w:rFonts w:ascii="Times New Roman" w:eastAsia="Times New Roman" w:hAnsi="Times New Roman" w:cs="Times New Roman"/>
        </w:rPr>
      </w:pPr>
      <w:bookmarkStart w:id="2" w:name="_lhmpbfrlu8d0" w:colFirst="0" w:colLast="0"/>
      <w:bookmarkEnd w:id="2"/>
      <w:r>
        <w:rPr>
          <w:rFonts w:ascii="Times New Roman" w:eastAsia="Times New Roman" w:hAnsi="Times New Roman" w:cs="Times New Roman"/>
          <w:noProof/>
        </w:rPr>
        <w:drawing>
          <wp:inline distT="114300" distB="114300" distL="114300" distR="114300">
            <wp:extent cx="3933825" cy="276225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933825" cy="2762250"/>
                    </a:xfrm>
                    <a:prstGeom prst="rect">
                      <a:avLst/>
                    </a:prstGeom>
                    <a:ln/>
                  </pic:spPr>
                </pic:pic>
              </a:graphicData>
            </a:graphic>
          </wp:inline>
        </w:drawing>
      </w:r>
    </w:p>
    <w:p w:rsidR="005F6432" w:rsidRDefault="000452E5">
      <w:pPr>
        <w:jc w:val="center"/>
        <w:rPr>
          <w:rFonts w:ascii="Times New Roman" w:eastAsia="Times New Roman" w:hAnsi="Times New Roman" w:cs="Times New Roman"/>
        </w:rPr>
      </w:pPr>
      <w:r>
        <w:rPr>
          <w:rFonts w:ascii="Times New Roman" w:eastAsia="Times New Roman" w:hAnsi="Times New Roman" w:cs="Times New Roman"/>
        </w:rPr>
        <w:t>Please refer to the user’s manual for information about the product</w:t>
      </w:r>
    </w:p>
    <w:p w:rsidR="005F6432" w:rsidRDefault="005F6432">
      <w:pPr>
        <w:jc w:val="center"/>
        <w:rPr>
          <w:rFonts w:ascii="Times New Roman" w:eastAsia="Times New Roman" w:hAnsi="Times New Roman" w:cs="Times New Roman"/>
        </w:rPr>
      </w:pPr>
    </w:p>
    <w:p w:rsidR="005F6432" w:rsidRDefault="005F6432">
      <w:pPr>
        <w:jc w:val="center"/>
        <w:rPr>
          <w:rFonts w:ascii="Times New Roman" w:eastAsia="Times New Roman" w:hAnsi="Times New Roman" w:cs="Times New Roman"/>
        </w:rPr>
      </w:pPr>
    </w:p>
    <w:p w:rsidR="005F6432" w:rsidRDefault="005F6432">
      <w:pPr>
        <w:jc w:val="center"/>
        <w:rPr>
          <w:rFonts w:ascii="Times New Roman" w:eastAsia="Times New Roman" w:hAnsi="Times New Roman" w:cs="Times New Roman"/>
        </w:rPr>
      </w:pPr>
    </w:p>
    <w:p w:rsidR="005F6432" w:rsidRDefault="005F6432">
      <w:pPr>
        <w:jc w:val="center"/>
        <w:rPr>
          <w:rFonts w:ascii="Times New Roman" w:eastAsia="Times New Roman" w:hAnsi="Times New Roman" w:cs="Times New Roman"/>
        </w:rPr>
      </w:pPr>
    </w:p>
    <w:p w:rsidR="005F6432" w:rsidRDefault="005F6432">
      <w:pPr>
        <w:jc w:val="center"/>
        <w:rPr>
          <w:rFonts w:ascii="Times New Roman" w:eastAsia="Times New Roman" w:hAnsi="Times New Roman" w:cs="Times New Roman"/>
        </w:rPr>
      </w:pPr>
    </w:p>
    <w:p w:rsidR="005F6432" w:rsidRDefault="005F6432">
      <w:pPr>
        <w:jc w:val="center"/>
        <w:rPr>
          <w:rFonts w:ascii="Times New Roman" w:eastAsia="Times New Roman" w:hAnsi="Times New Roman" w:cs="Times New Roman"/>
        </w:rPr>
      </w:pPr>
    </w:p>
    <w:p w:rsidR="005F6432" w:rsidRDefault="005F6432">
      <w:pPr>
        <w:jc w:val="center"/>
        <w:rPr>
          <w:rFonts w:ascii="Times New Roman" w:eastAsia="Times New Roman" w:hAnsi="Times New Roman" w:cs="Times New Roman"/>
        </w:rPr>
      </w:pPr>
    </w:p>
    <w:p w:rsidR="005F6432" w:rsidRDefault="005F6432">
      <w:pPr>
        <w:jc w:val="center"/>
        <w:rPr>
          <w:rFonts w:ascii="Times New Roman" w:eastAsia="Times New Roman" w:hAnsi="Times New Roman" w:cs="Times New Roman"/>
        </w:rPr>
      </w:pPr>
    </w:p>
    <w:p w:rsidR="005F6432" w:rsidRDefault="005F6432">
      <w:pPr>
        <w:jc w:val="center"/>
        <w:rPr>
          <w:rFonts w:ascii="Times New Roman" w:eastAsia="Times New Roman" w:hAnsi="Times New Roman" w:cs="Times New Roman"/>
        </w:rPr>
      </w:pPr>
    </w:p>
    <w:p w:rsidR="005F6432" w:rsidRDefault="005F6432">
      <w:pPr>
        <w:jc w:val="center"/>
        <w:rPr>
          <w:rFonts w:ascii="Times New Roman" w:eastAsia="Times New Roman" w:hAnsi="Times New Roman" w:cs="Times New Roman"/>
        </w:rPr>
      </w:pPr>
    </w:p>
    <w:p w:rsidR="005F6432" w:rsidRDefault="005F6432">
      <w:pPr>
        <w:jc w:val="center"/>
        <w:rPr>
          <w:rFonts w:ascii="Times New Roman" w:eastAsia="Times New Roman" w:hAnsi="Times New Roman" w:cs="Times New Roman"/>
        </w:rPr>
      </w:pPr>
    </w:p>
    <w:p w:rsidR="005F6432" w:rsidRDefault="005F6432">
      <w:pPr>
        <w:jc w:val="center"/>
        <w:rPr>
          <w:rFonts w:ascii="Times New Roman" w:eastAsia="Times New Roman" w:hAnsi="Times New Roman" w:cs="Times New Roman"/>
        </w:rPr>
      </w:pPr>
    </w:p>
    <w:p w:rsidR="005F6432" w:rsidRDefault="005F6432">
      <w:pPr>
        <w:jc w:val="center"/>
        <w:rPr>
          <w:rFonts w:ascii="Times New Roman" w:eastAsia="Times New Roman" w:hAnsi="Times New Roman" w:cs="Times New Roman"/>
        </w:rPr>
      </w:pPr>
    </w:p>
    <w:p w:rsidR="005F6432" w:rsidRDefault="005F6432">
      <w:pPr>
        <w:jc w:val="center"/>
        <w:rPr>
          <w:rFonts w:ascii="Times New Roman" w:eastAsia="Times New Roman" w:hAnsi="Times New Roman" w:cs="Times New Roman"/>
        </w:rPr>
      </w:pPr>
    </w:p>
    <w:p w:rsidR="005F6432" w:rsidRDefault="005F6432">
      <w:pPr>
        <w:jc w:val="center"/>
        <w:rPr>
          <w:rFonts w:ascii="Times New Roman" w:eastAsia="Times New Roman" w:hAnsi="Times New Roman" w:cs="Times New Roman"/>
        </w:rPr>
      </w:pPr>
    </w:p>
    <w:p w:rsidR="005F6432" w:rsidRDefault="005F6432">
      <w:pPr>
        <w:jc w:val="center"/>
        <w:rPr>
          <w:rFonts w:ascii="Times New Roman" w:eastAsia="Times New Roman" w:hAnsi="Times New Roman" w:cs="Times New Roman"/>
        </w:rPr>
      </w:pPr>
    </w:p>
    <w:p w:rsidR="005F6432" w:rsidRDefault="005F6432">
      <w:pPr>
        <w:jc w:val="center"/>
        <w:rPr>
          <w:rFonts w:ascii="Times New Roman" w:eastAsia="Times New Roman" w:hAnsi="Times New Roman" w:cs="Times New Roman"/>
        </w:rPr>
      </w:pPr>
    </w:p>
    <w:p w:rsidR="005F6432" w:rsidRDefault="005F6432">
      <w:pPr>
        <w:jc w:val="center"/>
        <w:rPr>
          <w:rFonts w:ascii="Times New Roman" w:eastAsia="Times New Roman" w:hAnsi="Times New Roman" w:cs="Times New Roman"/>
        </w:rPr>
      </w:pPr>
    </w:p>
    <w:p w:rsidR="005F6432" w:rsidRDefault="005F6432">
      <w:pPr>
        <w:jc w:val="center"/>
        <w:rPr>
          <w:rFonts w:ascii="Times New Roman" w:eastAsia="Times New Roman" w:hAnsi="Times New Roman" w:cs="Times New Roman"/>
        </w:rPr>
      </w:pPr>
    </w:p>
    <w:p w:rsidR="005F6432" w:rsidRDefault="005F6432">
      <w:pPr>
        <w:jc w:val="center"/>
        <w:rPr>
          <w:rFonts w:ascii="Times New Roman" w:eastAsia="Times New Roman" w:hAnsi="Times New Roman" w:cs="Times New Roman"/>
        </w:rPr>
      </w:pPr>
    </w:p>
    <w:p w:rsidR="005F6432" w:rsidRDefault="005F6432">
      <w:pPr>
        <w:jc w:val="center"/>
        <w:rPr>
          <w:rFonts w:ascii="Times New Roman" w:eastAsia="Times New Roman" w:hAnsi="Times New Roman" w:cs="Times New Roman"/>
        </w:rPr>
      </w:pPr>
    </w:p>
    <w:p w:rsidR="005F6432" w:rsidRDefault="005F6432">
      <w:pPr>
        <w:jc w:val="center"/>
        <w:rPr>
          <w:rFonts w:ascii="Times New Roman" w:eastAsia="Times New Roman" w:hAnsi="Times New Roman" w:cs="Times New Roman"/>
        </w:rPr>
      </w:pPr>
    </w:p>
    <w:p w:rsidR="005F6432" w:rsidRDefault="005F6432">
      <w:pPr>
        <w:jc w:val="center"/>
        <w:rPr>
          <w:rFonts w:ascii="Times New Roman" w:eastAsia="Times New Roman" w:hAnsi="Times New Roman" w:cs="Times New Roman"/>
        </w:rPr>
      </w:pPr>
    </w:p>
    <w:p w:rsidR="005F6432" w:rsidRDefault="005F6432">
      <w:pPr>
        <w:jc w:val="center"/>
        <w:rPr>
          <w:rFonts w:ascii="Times New Roman" w:eastAsia="Times New Roman" w:hAnsi="Times New Roman" w:cs="Times New Roman"/>
        </w:rPr>
      </w:pPr>
    </w:p>
    <w:p w:rsidR="005F6432" w:rsidRDefault="000452E5">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Table of Contents:</w:t>
      </w:r>
    </w:p>
    <w:p w:rsidR="005F6432" w:rsidRDefault="000452E5">
      <w:pPr>
        <w:rPr>
          <w:rFonts w:ascii="Times New Roman" w:eastAsia="Times New Roman" w:hAnsi="Times New Roman" w:cs="Times New Roman"/>
          <w:sz w:val="28"/>
          <w:szCs w:val="28"/>
        </w:rPr>
      </w:pPr>
      <w:r>
        <w:rPr>
          <w:rFonts w:ascii="Times New Roman" w:eastAsia="Times New Roman" w:hAnsi="Times New Roman" w:cs="Times New Roman"/>
          <w:b/>
          <w:sz w:val="28"/>
          <w:szCs w:val="28"/>
        </w:rPr>
        <w:t>Assembly</w:t>
      </w:r>
      <w:r>
        <w:rPr>
          <w:rFonts w:ascii="Times New Roman" w:eastAsia="Times New Roman" w:hAnsi="Times New Roman" w:cs="Times New Roman"/>
          <w:sz w:val="28"/>
          <w:szCs w:val="28"/>
        </w:rPr>
        <w:t>…………………………………………………………………………3</w:t>
      </w:r>
    </w:p>
    <w:p w:rsidR="005F6432" w:rsidRDefault="000452E5">
      <w:pPr>
        <w:rPr>
          <w:rFonts w:ascii="Times New Roman" w:eastAsia="Times New Roman" w:hAnsi="Times New Roman" w:cs="Times New Roman"/>
          <w:sz w:val="28"/>
          <w:szCs w:val="28"/>
        </w:rPr>
      </w:pPr>
      <w:r>
        <w:rPr>
          <w:rFonts w:ascii="Times New Roman" w:eastAsia="Times New Roman" w:hAnsi="Times New Roman" w:cs="Times New Roman"/>
          <w:b/>
          <w:color w:val="2D3B45"/>
          <w:sz w:val="28"/>
          <w:szCs w:val="28"/>
          <w:highlight w:val="white"/>
        </w:rPr>
        <w:t>Use and Maintenance</w:t>
      </w:r>
      <w:r>
        <w:rPr>
          <w:rFonts w:ascii="Times New Roman" w:eastAsia="Times New Roman" w:hAnsi="Times New Roman" w:cs="Times New Roman"/>
          <w:sz w:val="28"/>
          <w:szCs w:val="28"/>
        </w:rPr>
        <w:t>………………………………………………………</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4</w:t>
      </w:r>
    </w:p>
    <w:p w:rsidR="005F6432" w:rsidRDefault="000452E5">
      <w:pPr>
        <w:rPr>
          <w:rFonts w:ascii="Times New Roman" w:eastAsia="Times New Roman" w:hAnsi="Times New Roman" w:cs="Times New Roman"/>
          <w:sz w:val="28"/>
          <w:szCs w:val="28"/>
        </w:rPr>
      </w:pPr>
      <w:r>
        <w:rPr>
          <w:rFonts w:ascii="Times New Roman" w:eastAsia="Times New Roman" w:hAnsi="Times New Roman" w:cs="Times New Roman"/>
          <w:b/>
          <w:sz w:val="28"/>
          <w:szCs w:val="28"/>
        </w:rPr>
        <w:t>Warranty Information</w:t>
      </w:r>
      <w:r>
        <w:rPr>
          <w:rFonts w:ascii="Times New Roman" w:eastAsia="Times New Roman" w:hAnsi="Times New Roman" w:cs="Times New Roman"/>
          <w:sz w:val="28"/>
          <w:szCs w:val="28"/>
        </w:rPr>
        <w:t>………………………………………………………….5</w:t>
      </w:r>
    </w:p>
    <w:p w:rsidR="005F6432" w:rsidRDefault="000452E5">
      <w:pPr>
        <w:rPr>
          <w:rFonts w:ascii="Times New Roman" w:eastAsia="Times New Roman" w:hAnsi="Times New Roman" w:cs="Times New Roman"/>
          <w:sz w:val="28"/>
          <w:szCs w:val="28"/>
        </w:rPr>
      </w:pPr>
      <w:r>
        <w:rPr>
          <w:rFonts w:ascii="Times New Roman" w:eastAsia="Times New Roman" w:hAnsi="Times New Roman" w:cs="Times New Roman"/>
          <w:b/>
          <w:sz w:val="28"/>
          <w:szCs w:val="28"/>
        </w:rPr>
        <w:t>Service Center Information</w:t>
      </w:r>
      <w:r>
        <w:rPr>
          <w:rFonts w:ascii="Times New Roman" w:eastAsia="Times New Roman" w:hAnsi="Times New Roman" w:cs="Times New Roman"/>
          <w:sz w:val="28"/>
          <w:szCs w:val="28"/>
        </w:rPr>
        <w:t>…………………………………………………….5</w:t>
      </w:r>
    </w:p>
    <w:p w:rsidR="005F6432" w:rsidRDefault="005F6432">
      <w:pPr>
        <w:rPr>
          <w:rFonts w:ascii="Times New Roman" w:eastAsia="Times New Roman" w:hAnsi="Times New Roman" w:cs="Times New Roman"/>
          <w:sz w:val="28"/>
          <w:szCs w:val="28"/>
        </w:rPr>
      </w:pPr>
    </w:p>
    <w:p w:rsidR="005F6432" w:rsidRDefault="005F6432">
      <w:pPr>
        <w:rPr>
          <w:rFonts w:ascii="Times New Roman" w:eastAsia="Times New Roman" w:hAnsi="Times New Roman" w:cs="Times New Roman"/>
          <w:sz w:val="28"/>
          <w:szCs w:val="28"/>
        </w:rPr>
      </w:pPr>
    </w:p>
    <w:p w:rsidR="005F6432" w:rsidRDefault="005F6432">
      <w:pPr>
        <w:rPr>
          <w:rFonts w:ascii="Times New Roman" w:eastAsia="Times New Roman" w:hAnsi="Times New Roman" w:cs="Times New Roman"/>
          <w:sz w:val="28"/>
          <w:szCs w:val="28"/>
        </w:rPr>
      </w:pPr>
    </w:p>
    <w:p w:rsidR="005F6432" w:rsidRDefault="005F6432">
      <w:pPr>
        <w:rPr>
          <w:rFonts w:ascii="Times New Roman" w:eastAsia="Times New Roman" w:hAnsi="Times New Roman" w:cs="Times New Roman"/>
          <w:sz w:val="28"/>
          <w:szCs w:val="28"/>
        </w:rPr>
      </w:pPr>
    </w:p>
    <w:p w:rsidR="005F6432" w:rsidRDefault="005F6432">
      <w:pPr>
        <w:rPr>
          <w:rFonts w:ascii="Times New Roman" w:eastAsia="Times New Roman" w:hAnsi="Times New Roman" w:cs="Times New Roman"/>
          <w:sz w:val="28"/>
          <w:szCs w:val="28"/>
        </w:rPr>
      </w:pPr>
    </w:p>
    <w:p w:rsidR="005F6432" w:rsidRDefault="005F6432">
      <w:pPr>
        <w:rPr>
          <w:rFonts w:ascii="Times New Roman" w:eastAsia="Times New Roman" w:hAnsi="Times New Roman" w:cs="Times New Roman"/>
          <w:sz w:val="28"/>
          <w:szCs w:val="28"/>
        </w:rPr>
      </w:pPr>
    </w:p>
    <w:p w:rsidR="005F6432" w:rsidRDefault="005F6432">
      <w:pPr>
        <w:rPr>
          <w:rFonts w:ascii="Times New Roman" w:eastAsia="Times New Roman" w:hAnsi="Times New Roman" w:cs="Times New Roman"/>
          <w:sz w:val="28"/>
          <w:szCs w:val="28"/>
        </w:rPr>
      </w:pPr>
    </w:p>
    <w:p w:rsidR="005F6432" w:rsidRDefault="005F6432">
      <w:pPr>
        <w:rPr>
          <w:rFonts w:ascii="Times New Roman" w:eastAsia="Times New Roman" w:hAnsi="Times New Roman" w:cs="Times New Roman"/>
          <w:sz w:val="28"/>
          <w:szCs w:val="28"/>
        </w:rPr>
      </w:pPr>
    </w:p>
    <w:p w:rsidR="005F6432" w:rsidRDefault="005F6432">
      <w:pPr>
        <w:rPr>
          <w:rFonts w:ascii="Times New Roman" w:eastAsia="Times New Roman" w:hAnsi="Times New Roman" w:cs="Times New Roman"/>
          <w:sz w:val="28"/>
          <w:szCs w:val="28"/>
        </w:rPr>
      </w:pPr>
    </w:p>
    <w:p w:rsidR="005F6432" w:rsidRDefault="005F6432">
      <w:pPr>
        <w:rPr>
          <w:rFonts w:ascii="Times New Roman" w:eastAsia="Times New Roman" w:hAnsi="Times New Roman" w:cs="Times New Roman"/>
          <w:sz w:val="28"/>
          <w:szCs w:val="28"/>
        </w:rPr>
      </w:pPr>
    </w:p>
    <w:p w:rsidR="005F6432" w:rsidRDefault="005F6432">
      <w:pPr>
        <w:rPr>
          <w:rFonts w:ascii="Times New Roman" w:eastAsia="Times New Roman" w:hAnsi="Times New Roman" w:cs="Times New Roman"/>
          <w:sz w:val="28"/>
          <w:szCs w:val="28"/>
        </w:rPr>
      </w:pPr>
    </w:p>
    <w:p w:rsidR="005F6432" w:rsidRDefault="005F6432">
      <w:pPr>
        <w:rPr>
          <w:rFonts w:ascii="Times New Roman" w:eastAsia="Times New Roman" w:hAnsi="Times New Roman" w:cs="Times New Roman"/>
          <w:sz w:val="28"/>
          <w:szCs w:val="28"/>
        </w:rPr>
      </w:pPr>
    </w:p>
    <w:p w:rsidR="005F6432" w:rsidRDefault="005F6432">
      <w:pPr>
        <w:rPr>
          <w:rFonts w:ascii="Times New Roman" w:eastAsia="Times New Roman" w:hAnsi="Times New Roman" w:cs="Times New Roman"/>
          <w:sz w:val="28"/>
          <w:szCs w:val="28"/>
        </w:rPr>
      </w:pPr>
    </w:p>
    <w:p w:rsidR="005F6432" w:rsidRDefault="005F6432">
      <w:pPr>
        <w:rPr>
          <w:rFonts w:ascii="Times New Roman" w:eastAsia="Times New Roman" w:hAnsi="Times New Roman" w:cs="Times New Roman"/>
          <w:sz w:val="28"/>
          <w:szCs w:val="28"/>
        </w:rPr>
      </w:pPr>
    </w:p>
    <w:p w:rsidR="005F6432" w:rsidRDefault="005F6432">
      <w:pPr>
        <w:rPr>
          <w:rFonts w:ascii="Times New Roman" w:eastAsia="Times New Roman" w:hAnsi="Times New Roman" w:cs="Times New Roman"/>
          <w:sz w:val="28"/>
          <w:szCs w:val="28"/>
        </w:rPr>
      </w:pPr>
    </w:p>
    <w:p w:rsidR="005F6432" w:rsidRDefault="005F6432">
      <w:pPr>
        <w:rPr>
          <w:rFonts w:ascii="Times New Roman" w:eastAsia="Times New Roman" w:hAnsi="Times New Roman" w:cs="Times New Roman"/>
          <w:sz w:val="28"/>
          <w:szCs w:val="28"/>
        </w:rPr>
      </w:pPr>
    </w:p>
    <w:p w:rsidR="005F6432" w:rsidRDefault="005F6432">
      <w:pPr>
        <w:rPr>
          <w:rFonts w:ascii="Times New Roman" w:eastAsia="Times New Roman" w:hAnsi="Times New Roman" w:cs="Times New Roman"/>
          <w:sz w:val="28"/>
          <w:szCs w:val="28"/>
        </w:rPr>
      </w:pPr>
    </w:p>
    <w:p w:rsidR="005F6432" w:rsidRDefault="005F6432">
      <w:pPr>
        <w:rPr>
          <w:rFonts w:ascii="Times New Roman" w:eastAsia="Times New Roman" w:hAnsi="Times New Roman" w:cs="Times New Roman"/>
          <w:sz w:val="28"/>
          <w:szCs w:val="28"/>
        </w:rPr>
      </w:pPr>
    </w:p>
    <w:p w:rsidR="005F6432" w:rsidRDefault="005F6432">
      <w:pPr>
        <w:rPr>
          <w:rFonts w:ascii="Times New Roman" w:eastAsia="Times New Roman" w:hAnsi="Times New Roman" w:cs="Times New Roman"/>
          <w:sz w:val="28"/>
          <w:szCs w:val="28"/>
        </w:rPr>
      </w:pPr>
    </w:p>
    <w:p w:rsidR="005F6432" w:rsidRDefault="005F6432">
      <w:pPr>
        <w:rPr>
          <w:rFonts w:ascii="Times New Roman" w:eastAsia="Times New Roman" w:hAnsi="Times New Roman" w:cs="Times New Roman"/>
          <w:sz w:val="28"/>
          <w:szCs w:val="28"/>
        </w:rPr>
      </w:pPr>
    </w:p>
    <w:p w:rsidR="005F6432" w:rsidRDefault="005F6432">
      <w:pPr>
        <w:rPr>
          <w:rFonts w:ascii="Times New Roman" w:eastAsia="Times New Roman" w:hAnsi="Times New Roman" w:cs="Times New Roman"/>
          <w:sz w:val="28"/>
          <w:szCs w:val="28"/>
        </w:rPr>
      </w:pPr>
    </w:p>
    <w:p w:rsidR="005F6432" w:rsidRDefault="005F6432">
      <w:pPr>
        <w:rPr>
          <w:rFonts w:ascii="Times New Roman" w:eastAsia="Times New Roman" w:hAnsi="Times New Roman" w:cs="Times New Roman"/>
          <w:sz w:val="28"/>
          <w:szCs w:val="28"/>
        </w:rPr>
      </w:pPr>
    </w:p>
    <w:p w:rsidR="005F6432" w:rsidRDefault="005F6432">
      <w:pPr>
        <w:rPr>
          <w:rFonts w:ascii="Times New Roman" w:eastAsia="Times New Roman" w:hAnsi="Times New Roman" w:cs="Times New Roman"/>
          <w:sz w:val="28"/>
          <w:szCs w:val="28"/>
        </w:rPr>
      </w:pPr>
    </w:p>
    <w:p w:rsidR="005F6432" w:rsidRDefault="005F6432">
      <w:pPr>
        <w:rPr>
          <w:rFonts w:ascii="Times New Roman" w:eastAsia="Times New Roman" w:hAnsi="Times New Roman" w:cs="Times New Roman"/>
          <w:sz w:val="28"/>
          <w:szCs w:val="28"/>
        </w:rPr>
      </w:pPr>
    </w:p>
    <w:p w:rsidR="005F6432" w:rsidRDefault="005F6432">
      <w:pPr>
        <w:rPr>
          <w:rFonts w:ascii="Times New Roman" w:eastAsia="Times New Roman" w:hAnsi="Times New Roman" w:cs="Times New Roman"/>
          <w:sz w:val="28"/>
          <w:szCs w:val="28"/>
        </w:rPr>
      </w:pPr>
    </w:p>
    <w:p w:rsidR="005F6432" w:rsidRDefault="005F6432">
      <w:pPr>
        <w:rPr>
          <w:rFonts w:ascii="Times New Roman" w:eastAsia="Times New Roman" w:hAnsi="Times New Roman" w:cs="Times New Roman"/>
          <w:sz w:val="28"/>
          <w:szCs w:val="28"/>
        </w:rPr>
      </w:pPr>
    </w:p>
    <w:p w:rsidR="005F6432" w:rsidRDefault="000452E5">
      <w:pPr>
        <w:pStyle w:val="Title"/>
        <w:jc w:val="center"/>
        <w:rPr>
          <w:rFonts w:ascii="Times New Roman" w:eastAsia="Times New Roman" w:hAnsi="Times New Roman" w:cs="Times New Roman"/>
        </w:rPr>
      </w:pPr>
      <w:bookmarkStart w:id="3" w:name="_6862hgyxvjpj" w:colFirst="0" w:colLast="0"/>
      <w:bookmarkEnd w:id="3"/>
      <w:r>
        <w:rPr>
          <w:rFonts w:ascii="Times New Roman" w:eastAsia="Times New Roman" w:hAnsi="Times New Roman" w:cs="Times New Roman"/>
        </w:rPr>
        <w:lastRenderedPageBreak/>
        <w:t>Assembly</w:t>
      </w:r>
    </w:p>
    <w:p w:rsidR="005F6432" w:rsidRDefault="000452E5">
      <w:pPr>
        <w:ind w:firstLine="720"/>
        <w:rPr>
          <w:rFonts w:ascii="Times New Roman" w:eastAsia="Times New Roman" w:hAnsi="Times New Roman" w:cs="Times New Roman"/>
        </w:rPr>
      </w:pPr>
      <w:r>
        <w:rPr>
          <w:rFonts w:ascii="Times New Roman" w:eastAsia="Times New Roman" w:hAnsi="Times New Roman" w:cs="Times New Roman"/>
        </w:rPr>
        <w:t xml:space="preserve">Our toiletries case (Figure 1) comes with two primary components and conveniently comes pre-assembled from the factory. The product assembly consists of the case (Colored red in Figure 1.) and stand (Colored blue in Figure 1.). </w:t>
      </w:r>
      <w:r>
        <w:rPr>
          <w:noProof/>
        </w:rPr>
        <w:drawing>
          <wp:anchor distT="114300" distB="114300" distL="114300" distR="114300" simplePos="0" relativeHeight="251658240" behindDoc="0" locked="0" layoutInCell="1" hidden="0" allowOverlap="1">
            <wp:simplePos x="0" y="0"/>
            <wp:positionH relativeFrom="column">
              <wp:posOffset>1366838</wp:posOffset>
            </wp:positionH>
            <wp:positionV relativeFrom="paragraph">
              <wp:posOffset>533400</wp:posOffset>
            </wp:positionV>
            <wp:extent cx="3205163" cy="2594927"/>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205163" cy="2594927"/>
                    </a:xfrm>
                    <a:prstGeom prst="rect">
                      <a:avLst/>
                    </a:prstGeom>
                    <a:ln/>
                  </pic:spPr>
                </pic:pic>
              </a:graphicData>
            </a:graphic>
          </wp:anchor>
        </w:drawing>
      </w:r>
    </w:p>
    <w:p w:rsidR="005F6432" w:rsidRDefault="005F6432">
      <w:pPr>
        <w:jc w:val="center"/>
        <w:rPr>
          <w:rFonts w:ascii="Times New Roman" w:eastAsia="Times New Roman" w:hAnsi="Times New Roman" w:cs="Times New Roman"/>
        </w:rPr>
      </w:pPr>
    </w:p>
    <w:p w:rsidR="005F6432" w:rsidRDefault="005F6432">
      <w:pPr>
        <w:jc w:val="center"/>
        <w:rPr>
          <w:rFonts w:ascii="Times New Roman" w:eastAsia="Times New Roman" w:hAnsi="Times New Roman" w:cs="Times New Roman"/>
        </w:rPr>
      </w:pPr>
    </w:p>
    <w:p w:rsidR="005F6432" w:rsidRDefault="005F6432">
      <w:pPr>
        <w:jc w:val="center"/>
        <w:rPr>
          <w:rFonts w:ascii="Times New Roman" w:eastAsia="Times New Roman" w:hAnsi="Times New Roman" w:cs="Times New Roman"/>
        </w:rPr>
      </w:pPr>
    </w:p>
    <w:p w:rsidR="005F6432" w:rsidRDefault="005F6432">
      <w:pPr>
        <w:jc w:val="center"/>
        <w:rPr>
          <w:rFonts w:ascii="Times New Roman" w:eastAsia="Times New Roman" w:hAnsi="Times New Roman" w:cs="Times New Roman"/>
        </w:rPr>
      </w:pPr>
    </w:p>
    <w:p w:rsidR="005F6432" w:rsidRDefault="005F6432">
      <w:pPr>
        <w:jc w:val="center"/>
        <w:rPr>
          <w:rFonts w:ascii="Times New Roman" w:eastAsia="Times New Roman" w:hAnsi="Times New Roman" w:cs="Times New Roman"/>
        </w:rPr>
      </w:pPr>
    </w:p>
    <w:p w:rsidR="005F6432" w:rsidRDefault="005F6432">
      <w:pPr>
        <w:jc w:val="center"/>
        <w:rPr>
          <w:rFonts w:ascii="Times New Roman" w:eastAsia="Times New Roman" w:hAnsi="Times New Roman" w:cs="Times New Roman"/>
        </w:rPr>
      </w:pPr>
    </w:p>
    <w:p w:rsidR="005F6432" w:rsidRDefault="005F6432">
      <w:pPr>
        <w:jc w:val="center"/>
        <w:rPr>
          <w:rFonts w:ascii="Times New Roman" w:eastAsia="Times New Roman" w:hAnsi="Times New Roman" w:cs="Times New Roman"/>
        </w:rPr>
      </w:pPr>
    </w:p>
    <w:p w:rsidR="005F6432" w:rsidRDefault="005F6432">
      <w:pPr>
        <w:jc w:val="center"/>
        <w:rPr>
          <w:rFonts w:ascii="Times New Roman" w:eastAsia="Times New Roman" w:hAnsi="Times New Roman" w:cs="Times New Roman"/>
        </w:rPr>
      </w:pPr>
    </w:p>
    <w:p w:rsidR="005F6432" w:rsidRDefault="005F6432">
      <w:pPr>
        <w:jc w:val="center"/>
        <w:rPr>
          <w:rFonts w:ascii="Times New Roman" w:eastAsia="Times New Roman" w:hAnsi="Times New Roman" w:cs="Times New Roman"/>
        </w:rPr>
      </w:pPr>
    </w:p>
    <w:p w:rsidR="005F6432" w:rsidRDefault="005F6432">
      <w:pPr>
        <w:jc w:val="center"/>
        <w:rPr>
          <w:rFonts w:ascii="Times New Roman" w:eastAsia="Times New Roman" w:hAnsi="Times New Roman" w:cs="Times New Roman"/>
        </w:rPr>
      </w:pPr>
    </w:p>
    <w:p w:rsidR="005F6432" w:rsidRDefault="005F6432">
      <w:pPr>
        <w:jc w:val="center"/>
        <w:rPr>
          <w:rFonts w:ascii="Times New Roman" w:eastAsia="Times New Roman" w:hAnsi="Times New Roman" w:cs="Times New Roman"/>
        </w:rPr>
      </w:pPr>
    </w:p>
    <w:p w:rsidR="005F6432" w:rsidRDefault="005F6432">
      <w:pPr>
        <w:jc w:val="center"/>
        <w:rPr>
          <w:rFonts w:ascii="Times New Roman" w:eastAsia="Times New Roman" w:hAnsi="Times New Roman" w:cs="Times New Roman"/>
        </w:rPr>
      </w:pPr>
    </w:p>
    <w:p w:rsidR="005F6432" w:rsidRDefault="005F6432">
      <w:pPr>
        <w:jc w:val="center"/>
        <w:rPr>
          <w:rFonts w:ascii="Times New Roman" w:eastAsia="Times New Roman" w:hAnsi="Times New Roman" w:cs="Times New Roman"/>
        </w:rPr>
      </w:pPr>
    </w:p>
    <w:p w:rsidR="005F6432" w:rsidRDefault="005F6432">
      <w:pPr>
        <w:jc w:val="center"/>
        <w:rPr>
          <w:rFonts w:ascii="Times New Roman" w:eastAsia="Times New Roman" w:hAnsi="Times New Roman" w:cs="Times New Roman"/>
        </w:rPr>
      </w:pPr>
    </w:p>
    <w:p w:rsidR="005F6432" w:rsidRDefault="000452E5">
      <w:pPr>
        <w:jc w:val="center"/>
        <w:rPr>
          <w:rFonts w:ascii="Times New Roman" w:eastAsia="Times New Roman" w:hAnsi="Times New Roman" w:cs="Times New Roman"/>
        </w:rPr>
      </w:pPr>
      <w:r>
        <w:rPr>
          <w:rFonts w:ascii="Times New Roman" w:eastAsia="Times New Roman" w:hAnsi="Times New Roman" w:cs="Times New Roman"/>
        </w:rPr>
        <w:t>Figure 1.</w:t>
      </w:r>
    </w:p>
    <w:p w:rsidR="005F6432" w:rsidRDefault="005F6432">
      <w:pPr>
        <w:jc w:val="center"/>
        <w:rPr>
          <w:rFonts w:ascii="Times New Roman" w:eastAsia="Times New Roman" w:hAnsi="Times New Roman" w:cs="Times New Roman"/>
        </w:rPr>
      </w:pPr>
    </w:p>
    <w:p w:rsidR="005F6432" w:rsidRDefault="000452E5">
      <w:pPr>
        <w:ind w:firstLine="720"/>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rPr>
        <w:t>he stand slides into the four holes in the main case and, once assembled, your toiletry case is ready to go! The holes that the stand slots into can be seen in Figure 2.</w:t>
      </w:r>
    </w:p>
    <w:p w:rsidR="005F6432" w:rsidRDefault="005F6432">
      <w:pPr>
        <w:jc w:val="center"/>
        <w:rPr>
          <w:rFonts w:ascii="Times New Roman" w:eastAsia="Times New Roman" w:hAnsi="Times New Roman" w:cs="Times New Roman"/>
        </w:rPr>
      </w:pPr>
    </w:p>
    <w:p w:rsidR="005F6432" w:rsidRDefault="000452E5">
      <w:pPr>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3429000" cy="27813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23717" t="129" r="18589" b="129"/>
                    <a:stretch>
                      <a:fillRect/>
                    </a:stretch>
                  </pic:blipFill>
                  <pic:spPr>
                    <a:xfrm>
                      <a:off x="0" y="0"/>
                      <a:ext cx="3429000" cy="2781300"/>
                    </a:xfrm>
                    <a:prstGeom prst="rect">
                      <a:avLst/>
                    </a:prstGeom>
                    <a:ln/>
                  </pic:spPr>
                </pic:pic>
              </a:graphicData>
            </a:graphic>
          </wp:inline>
        </w:drawing>
      </w:r>
    </w:p>
    <w:p w:rsidR="005F6432" w:rsidRDefault="000452E5">
      <w:pPr>
        <w:jc w:val="center"/>
        <w:rPr>
          <w:rFonts w:ascii="Times New Roman" w:eastAsia="Times New Roman" w:hAnsi="Times New Roman" w:cs="Times New Roman"/>
        </w:rPr>
      </w:pPr>
      <w:r>
        <w:rPr>
          <w:rFonts w:ascii="Times New Roman" w:eastAsia="Times New Roman" w:hAnsi="Times New Roman" w:cs="Times New Roman"/>
        </w:rPr>
        <w:t>Figure 2.</w:t>
      </w:r>
    </w:p>
    <w:p w:rsidR="005F6432" w:rsidRDefault="005F6432">
      <w:pPr>
        <w:ind w:firstLine="720"/>
        <w:rPr>
          <w:rFonts w:ascii="Times New Roman" w:eastAsia="Times New Roman" w:hAnsi="Times New Roman" w:cs="Times New Roman"/>
        </w:rPr>
      </w:pPr>
    </w:p>
    <w:p w:rsidR="005F6432" w:rsidRDefault="005F6432">
      <w:pPr>
        <w:rPr>
          <w:rFonts w:ascii="Times New Roman" w:eastAsia="Times New Roman" w:hAnsi="Times New Roman" w:cs="Times New Roman"/>
        </w:rPr>
      </w:pPr>
    </w:p>
    <w:p w:rsidR="005F6432" w:rsidRDefault="000452E5">
      <w:pPr>
        <w:jc w:val="center"/>
        <w:rPr>
          <w:rFonts w:ascii="Times New Roman" w:eastAsia="Times New Roman" w:hAnsi="Times New Roman" w:cs="Times New Roman"/>
        </w:rPr>
      </w:pPr>
      <w:r>
        <w:br w:type="page"/>
      </w:r>
    </w:p>
    <w:p w:rsidR="005F6432" w:rsidRDefault="000452E5">
      <w:pPr>
        <w:pStyle w:val="Title"/>
        <w:jc w:val="center"/>
        <w:rPr>
          <w:rFonts w:ascii="Times New Roman" w:eastAsia="Times New Roman" w:hAnsi="Times New Roman" w:cs="Times New Roman"/>
        </w:rPr>
      </w:pPr>
      <w:bookmarkStart w:id="4" w:name="_jfx4v2gxuzw4" w:colFirst="0" w:colLast="0"/>
      <w:bookmarkEnd w:id="4"/>
      <w:r>
        <w:rPr>
          <w:rFonts w:ascii="Times New Roman" w:eastAsia="Times New Roman" w:hAnsi="Times New Roman" w:cs="Times New Roman"/>
        </w:rPr>
        <w:lastRenderedPageBreak/>
        <w:t>Use and Maintenance</w:t>
      </w:r>
    </w:p>
    <w:p w:rsidR="005F6432" w:rsidRDefault="000452E5">
      <w:pPr>
        <w:jc w:val="center"/>
        <w:rPr>
          <w:rFonts w:ascii="Times New Roman" w:eastAsia="Times New Roman" w:hAnsi="Times New Roman" w:cs="Times New Roman"/>
        </w:rPr>
      </w:pPr>
      <w:r>
        <w:rPr>
          <w:rFonts w:ascii="Times New Roman" w:eastAsia="Times New Roman" w:hAnsi="Times New Roman" w:cs="Times New Roman"/>
        </w:rPr>
        <w:t xml:space="preserve">Our case will keep your items safe and secure during your travels. Each item has a slot in the case that prevents it from shifting during travel. Notches in the ribs allow easy access to your items whenever you need them. Figure 3 shows how each item fits </w:t>
      </w:r>
      <w:r>
        <w:rPr>
          <w:rFonts w:ascii="Times New Roman" w:eastAsia="Times New Roman" w:hAnsi="Times New Roman" w:cs="Times New Roman"/>
        </w:rPr>
        <w:t>in the case.</w:t>
      </w:r>
    </w:p>
    <w:p w:rsidR="005F6432" w:rsidRDefault="000452E5">
      <w:pPr>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3086100" cy="233362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21032" r="17017"/>
                    <a:stretch>
                      <a:fillRect/>
                    </a:stretch>
                  </pic:blipFill>
                  <pic:spPr>
                    <a:xfrm>
                      <a:off x="0" y="0"/>
                      <a:ext cx="3086100" cy="2333625"/>
                    </a:xfrm>
                    <a:prstGeom prst="rect">
                      <a:avLst/>
                    </a:prstGeom>
                    <a:ln/>
                  </pic:spPr>
                </pic:pic>
              </a:graphicData>
            </a:graphic>
          </wp:inline>
        </w:drawing>
      </w:r>
    </w:p>
    <w:p w:rsidR="005F6432" w:rsidRDefault="000452E5">
      <w:pPr>
        <w:jc w:val="center"/>
        <w:rPr>
          <w:rFonts w:ascii="Times New Roman" w:eastAsia="Times New Roman" w:hAnsi="Times New Roman" w:cs="Times New Roman"/>
        </w:rPr>
      </w:pPr>
      <w:r>
        <w:rPr>
          <w:rFonts w:ascii="Times New Roman" w:eastAsia="Times New Roman" w:hAnsi="Times New Roman" w:cs="Times New Roman"/>
        </w:rPr>
        <w:t>Figure 3.</w:t>
      </w:r>
    </w:p>
    <w:p w:rsidR="005F6432" w:rsidRDefault="005F6432">
      <w:pPr>
        <w:rPr>
          <w:rFonts w:ascii="Times New Roman" w:eastAsia="Times New Roman" w:hAnsi="Times New Roman" w:cs="Times New Roman"/>
        </w:rPr>
      </w:pPr>
    </w:p>
    <w:p w:rsidR="005F6432" w:rsidRDefault="000452E5">
      <w:pPr>
        <w:jc w:val="center"/>
        <w:rPr>
          <w:rFonts w:ascii="Times New Roman" w:eastAsia="Times New Roman" w:hAnsi="Times New Roman" w:cs="Times New Roman"/>
          <w:sz w:val="52"/>
          <w:szCs w:val="52"/>
        </w:rPr>
      </w:pPr>
      <w:r>
        <w:rPr>
          <w:rFonts w:ascii="Times New Roman" w:eastAsia="Times New Roman" w:hAnsi="Times New Roman" w:cs="Times New Roman"/>
        </w:rPr>
        <w:t>Once you reach your location, you can place your items on the removable tray to stay organized. Items such as toothbrushes, razors and combs can be placed in the designated slots for safe keeping. Other essentials can be placed on the open area of the tray</w:t>
      </w:r>
      <w:r>
        <w:rPr>
          <w:rFonts w:ascii="Times New Roman" w:eastAsia="Times New Roman" w:hAnsi="Times New Roman" w:cs="Times New Roman"/>
        </w:rPr>
        <w:t>. Figure 4 shows the tray being used.</w:t>
      </w:r>
      <w:r>
        <w:rPr>
          <w:rFonts w:ascii="Times New Roman" w:eastAsia="Times New Roman" w:hAnsi="Times New Roman" w:cs="Times New Roman"/>
        </w:rPr>
        <w:tab/>
      </w:r>
    </w:p>
    <w:p w:rsidR="005F6432" w:rsidRDefault="000452E5">
      <w:pPr>
        <w:jc w:val="center"/>
        <w:rPr>
          <w:rFonts w:ascii="Times New Roman" w:eastAsia="Times New Roman" w:hAnsi="Times New Roman" w:cs="Times New Roman"/>
          <w:sz w:val="52"/>
          <w:szCs w:val="52"/>
        </w:rPr>
      </w:pPr>
      <w:r>
        <w:rPr>
          <w:rFonts w:ascii="Times New Roman" w:eastAsia="Times New Roman" w:hAnsi="Times New Roman" w:cs="Times New Roman"/>
          <w:noProof/>
          <w:sz w:val="52"/>
          <w:szCs w:val="52"/>
        </w:rPr>
        <w:drawing>
          <wp:inline distT="114300" distB="114300" distL="114300" distR="114300">
            <wp:extent cx="4299183" cy="237368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299183" cy="2373680"/>
                    </a:xfrm>
                    <a:prstGeom prst="rect">
                      <a:avLst/>
                    </a:prstGeom>
                    <a:ln/>
                  </pic:spPr>
                </pic:pic>
              </a:graphicData>
            </a:graphic>
          </wp:inline>
        </w:drawing>
      </w:r>
    </w:p>
    <w:p w:rsidR="005F6432" w:rsidRDefault="000452E5">
      <w:pPr>
        <w:jc w:val="center"/>
        <w:rPr>
          <w:rFonts w:ascii="Times New Roman" w:eastAsia="Times New Roman" w:hAnsi="Times New Roman" w:cs="Times New Roman"/>
        </w:rPr>
      </w:pPr>
      <w:r>
        <w:rPr>
          <w:rFonts w:ascii="Times New Roman" w:eastAsia="Times New Roman" w:hAnsi="Times New Roman" w:cs="Times New Roman"/>
        </w:rPr>
        <w:t>Figure 4.</w:t>
      </w:r>
    </w:p>
    <w:p w:rsidR="005F6432" w:rsidRDefault="005F6432">
      <w:pPr>
        <w:rPr>
          <w:rFonts w:ascii="Times New Roman" w:eastAsia="Times New Roman" w:hAnsi="Times New Roman" w:cs="Times New Roman"/>
        </w:rPr>
      </w:pPr>
    </w:p>
    <w:p w:rsidR="005F6432" w:rsidRDefault="000452E5">
      <w:pPr>
        <w:jc w:val="center"/>
        <w:rPr>
          <w:rFonts w:ascii="Times New Roman" w:eastAsia="Times New Roman" w:hAnsi="Times New Roman" w:cs="Times New Roman"/>
        </w:rPr>
      </w:pPr>
      <w:r>
        <w:rPr>
          <w:rFonts w:ascii="Times New Roman" w:eastAsia="Times New Roman" w:hAnsi="Times New Roman" w:cs="Times New Roman"/>
        </w:rPr>
        <w:t>Very little maintenance is required for this case but in order to ensure proper operation it is best to keep the case clean. The case can simply be cleaned with soap and water, do not dish wash. Make sure</w:t>
      </w:r>
      <w:r>
        <w:rPr>
          <w:rFonts w:ascii="Times New Roman" w:eastAsia="Times New Roman" w:hAnsi="Times New Roman" w:cs="Times New Roman"/>
        </w:rPr>
        <w:t xml:space="preserve"> the case is completely dry before using it again to prevent mold from forming.</w:t>
      </w:r>
    </w:p>
    <w:p w:rsidR="005F6432" w:rsidRDefault="005F6432">
      <w:pPr>
        <w:jc w:val="center"/>
        <w:rPr>
          <w:rFonts w:ascii="Times New Roman" w:eastAsia="Times New Roman" w:hAnsi="Times New Roman" w:cs="Times New Roman"/>
        </w:rPr>
      </w:pPr>
    </w:p>
    <w:p w:rsidR="005F6432" w:rsidRDefault="005F6432">
      <w:pPr>
        <w:jc w:val="center"/>
        <w:rPr>
          <w:rFonts w:ascii="Times New Roman" w:eastAsia="Times New Roman" w:hAnsi="Times New Roman" w:cs="Times New Roman"/>
        </w:rPr>
      </w:pPr>
    </w:p>
    <w:p w:rsidR="005F6432" w:rsidRDefault="000452E5">
      <w:pPr>
        <w:pStyle w:val="Title"/>
        <w:jc w:val="center"/>
        <w:rPr>
          <w:rFonts w:ascii="Times New Roman" w:eastAsia="Times New Roman" w:hAnsi="Times New Roman" w:cs="Times New Roman"/>
        </w:rPr>
      </w:pPr>
      <w:bookmarkStart w:id="5" w:name="_nkhhlnzi0rwk" w:colFirst="0" w:colLast="0"/>
      <w:bookmarkEnd w:id="5"/>
      <w:r>
        <w:rPr>
          <w:rFonts w:ascii="Times New Roman" w:eastAsia="Times New Roman" w:hAnsi="Times New Roman" w:cs="Times New Roman"/>
        </w:rPr>
        <w:lastRenderedPageBreak/>
        <w:t>Warranty Information</w:t>
      </w:r>
    </w:p>
    <w:p w:rsidR="005F6432" w:rsidRDefault="000452E5">
      <w:pPr>
        <w:jc w:val="center"/>
      </w:pPr>
      <w:r>
        <w:t>If your product is damaged in shipping, or you receive a defective unit, you may contact our service center to request a replacement.</w:t>
      </w:r>
    </w:p>
    <w:p w:rsidR="005F6432" w:rsidRDefault="000452E5">
      <w:pPr>
        <w:jc w:val="center"/>
      </w:pPr>
      <w:r>
        <w:t xml:space="preserve"> If your product br</w:t>
      </w:r>
      <w:r>
        <w:t>eaks within the first 90 days under normal use case conditions, you may contact our service center to request a replacement.</w:t>
      </w:r>
    </w:p>
    <w:p w:rsidR="005F6432" w:rsidRDefault="005F6432">
      <w:pPr>
        <w:rPr>
          <w:sz w:val="52"/>
          <w:szCs w:val="52"/>
        </w:rPr>
      </w:pPr>
    </w:p>
    <w:p w:rsidR="005F6432" w:rsidRDefault="000452E5">
      <w:pPr>
        <w:pStyle w:val="Title"/>
        <w:jc w:val="center"/>
      </w:pPr>
      <w:bookmarkStart w:id="6" w:name="_8pt410w9wy6e" w:colFirst="0" w:colLast="0"/>
      <w:bookmarkEnd w:id="6"/>
      <w:r>
        <w:rPr>
          <w:rFonts w:ascii="Times New Roman" w:eastAsia="Times New Roman" w:hAnsi="Times New Roman" w:cs="Times New Roman"/>
        </w:rPr>
        <w:t>Service Center Information</w:t>
      </w:r>
    </w:p>
    <w:p w:rsidR="005F6432" w:rsidRDefault="005F6432">
      <w:pPr>
        <w:jc w:val="center"/>
      </w:pPr>
    </w:p>
    <w:p w:rsidR="005F6432" w:rsidRDefault="000452E5">
      <w:pPr>
        <w:jc w:val="center"/>
        <w:rPr>
          <w:rFonts w:ascii="Times New Roman" w:eastAsia="Times New Roman" w:hAnsi="Times New Roman" w:cs="Times New Roman"/>
        </w:rPr>
      </w:pPr>
      <w:r>
        <w:rPr>
          <w:rFonts w:ascii="Times New Roman" w:eastAsia="Times New Roman" w:hAnsi="Times New Roman" w:cs="Times New Roman"/>
        </w:rPr>
        <w:t xml:space="preserve">Contact us: </w:t>
      </w:r>
    </w:p>
    <w:p w:rsidR="005F6432" w:rsidRDefault="005F6432">
      <w:pPr>
        <w:jc w:val="center"/>
        <w:rPr>
          <w:rFonts w:ascii="Times New Roman" w:eastAsia="Times New Roman" w:hAnsi="Times New Roman" w:cs="Times New Roman"/>
        </w:rPr>
      </w:pPr>
    </w:p>
    <w:p w:rsidR="005F6432" w:rsidRDefault="000452E5">
      <w:pPr>
        <w:jc w:val="center"/>
        <w:rPr>
          <w:rFonts w:ascii="Times New Roman" w:eastAsia="Times New Roman" w:hAnsi="Times New Roman" w:cs="Times New Roman"/>
        </w:rPr>
      </w:pPr>
      <w:r>
        <w:rPr>
          <w:rFonts w:ascii="Times New Roman" w:eastAsia="Times New Roman" w:hAnsi="Times New Roman" w:cs="Times New Roman"/>
        </w:rPr>
        <w:t xml:space="preserve">Jake </w:t>
      </w:r>
      <w:proofErr w:type="spellStart"/>
      <w:r>
        <w:rPr>
          <w:rFonts w:ascii="Times New Roman" w:eastAsia="Times New Roman" w:hAnsi="Times New Roman" w:cs="Times New Roman"/>
        </w:rPr>
        <w:t>Kaupang</w:t>
      </w:r>
      <w:proofErr w:type="spellEnd"/>
    </w:p>
    <w:p w:rsidR="005F6432" w:rsidRDefault="000452E5">
      <w:pPr>
        <w:jc w:val="center"/>
        <w:rPr>
          <w:rFonts w:ascii="Times New Roman" w:eastAsia="Times New Roman" w:hAnsi="Times New Roman" w:cs="Times New Roman"/>
        </w:rPr>
      </w:pPr>
      <w:r>
        <w:rPr>
          <w:rFonts w:ascii="Times New Roman" w:eastAsia="Times New Roman" w:hAnsi="Times New Roman" w:cs="Times New Roman"/>
        </w:rPr>
        <w:t>Email- jkaupang@uncc.edu</w:t>
      </w:r>
    </w:p>
    <w:p w:rsidR="005F6432" w:rsidRDefault="005F6432">
      <w:pPr>
        <w:jc w:val="center"/>
        <w:rPr>
          <w:rFonts w:ascii="Times New Roman" w:eastAsia="Times New Roman" w:hAnsi="Times New Roman" w:cs="Times New Roman"/>
        </w:rPr>
      </w:pPr>
    </w:p>
    <w:p w:rsidR="005F6432" w:rsidRDefault="000452E5">
      <w:pPr>
        <w:jc w:val="center"/>
        <w:rPr>
          <w:rFonts w:ascii="Times New Roman" w:eastAsia="Times New Roman" w:hAnsi="Times New Roman" w:cs="Times New Roman"/>
        </w:rPr>
      </w:pPr>
      <w:r>
        <w:rPr>
          <w:rFonts w:ascii="Times New Roman" w:eastAsia="Times New Roman" w:hAnsi="Times New Roman" w:cs="Times New Roman"/>
        </w:rPr>
        <w:t xml:space="preserve">Hayden </w:t>
      </w:r>
      <w:proofErr w:type="spellStart"/>
      <w:r>
        <w:rPr>
          <w:rFonts w:ascii="Times New Roman" w:eastAsia="Times New Roman" w:hAnsi="Times New Roman" w:cs="Times New Roman"/>
        </w:rPr>
        <w:t>Kupka</w:t>
      </w:r>
      <w:proofErr w:type="spellEnd"/>
    </w:p>
    <w:p w:rsidR="005F6432" w:rsidRDefault="000452E5">
      <w:pPr>
        <w:jc w:val="center"/>
        <w:rPr>
          <w:rFonts w:ascii="Times New Roman" w:eastAsia="Times New Roman" w:hAnsi="Times New Roman" w:cs="Times New Roman"/>
        </w:rPr>
      </w:pPr>
      <w:r>
        <w:rPr>
          <w:rFonts w:ascii="Times New Roman" w:eastAsia="Times New Roman" w:hAnsi="Times New Roman" w:cs="Times New Roman"/>
        </w:rPr>
        <w:t>Email- hkupka@uncc.edu</w:t>
      </w:r>
    </w:p>
    <w:p w:rsidR="005F6432" w:rsidRDefault="005F6432">
      <w:pPr>
        <w:rPr>
          <w:rFonts w:ascii="Times New Roman" w:eastAsia="Times New Roman" w:hAnsi="Times New Roman" w:cs="Times New Roman"/>
        </w:rPr>
      </w:pPr>
    </w:p>
    <w:p w:rsidR="005F6432" w:rsidRDefault="000452E5">
      <w:pPr>
        <w:jc w:val="center"/>
        <w:rPr>
          <w:rFonts w:ascii="Times New Roman" w:eastAsia="Times New Roman" w:hAnsi="Times New Roman" w:cs="Times New Roman"/>
        </w:rPr>
      </w:pPr>
      <w:r>
        <w:rPr>
          <w:rFonts w:ascii="Times New Roman" w:eastAsia="Times New Roman" w:hAnsi="Times New Roman" w:cs="Times New Roman"/>
        </w:rPr>
        <w:t>Davis Parker</w:t>
      </w:r>
    </w:p>
    <w:p w:rsidR="005F6432" w:rsidRDefault="000452E5">
      <w:pPr>
        <w:jc w:val="center"/>
        <w:rPr>
          <w:rFonts w:ascii="Times New Roman" w:eastAsia="Times New Roman" w:hAnsi="Times New Roman" w:cs="Times New Roman"/>
        </w:rPr>
      </w:pPr>
      <w:r>
        <w:rPr>
          <w:rFonts w:ascii="Times New Roman" w:eastAsia="Times New Roman" w:hAnsi="Times New Roman" w:cs="Times New Roman"/>
        </w:rPr>
        <w:t>Email- dparke75@uncc.edu</w:t>
      </w:r>
    </w:p>
    <w:sectPr w:rsidR="005F6432">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0452E5">
      <w:pPr>
        <w:spacing w:line="240" w:lineRule="auto"/>
      </w:pPr>
      <w:r>
        <w:separator/>
      </w:r>
    </w:p>
  </w:endnote>
  <w:endnote w:type="continuationSeparator" w:id="0">
    <w:p w:rsidR="00000000" w:rsidRDefault="000452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432" w:rsidRDefault="005F64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0452E5">
      <w:pPr>
        <w:spacing w:line="240" w:lineRule="auto"/>
      </w:pPr>
      <w:r>
        <w:separator/>
      </w:r>
    </w:p>
  </w:footnote>
  <w:footnote w:type="continuationSeparator" w:id="0">
    <w:p w:rsidR="00000000" w:rsidRDefault="000452E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432"/>
    <w:rsid w:val="000452E5"/>
    <w:rsid w:val="005F6432"/>
    <w:rsid w:val="007477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539257-06ED-4BE7-A9E2-78DDAFD7D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318</Words>
  <Characters>1819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UNC Charlotte</Company>
  <LinksUpToDate>false</LinksUpToDate>
  <CharactersWithSpaces>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Davis Parker</dc:creator>
  <cp:lastModifiedBy>Davis Parker</cp:lastModifiedBy>
  <cp:revision>2</cp:revision>
  <dcterms:created xsi:type="dcterms:W3CDTF">2023-05-05T21:43:00Z</dcterms:created>
  <dcterms:modified xsi:type="dcterms:W3CDTF">2023-05-05T21:43:00Z</dcterms:modified>
</cp:coreProperties>
</file>